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　</w:t>
      </w:r>
      <w:bookmarkStart w:id="0" w:name="_GoBack"/>
      <w:r>
        <w:rPr>
          <w:rFonts w:hint="eastAsia"/>
          <w:sz w:val="28"/>
          <w:szCs w:val="28"/>
        </w:rPr>
        <w:t>2018年第八期特种作业（高压电工）复审考生名单</w:t>
      </w:r>
      <w:bookmarkEnd w:id="0"/>
    </w:p>
    <w:tbl>
      <w:tblPr>
        <w:tblStyle w:val="4"/>
        <w:tblW w:w="85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00"/>
        <w:gridCol w:w="720"/>
        <w:gridCol w:w="4224"/>
        <w:gridCol w:w="1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洪玉斌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蔡如平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王守斌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刘尚现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刘忠华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毛德俊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潘万水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刘銮江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徐学武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付兵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梁万付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刘宝成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凡克文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袁先柱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贝忠利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陈礼平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袁发勇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呙如刚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张寿喜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王定贵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刘学文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武道宏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刘世松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谢道钟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程从虎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孙来华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周传家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胡玉青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刘延明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舒学虎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高维玲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尹殿发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徐乃银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安徽东能电气有限公司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吴新兵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安徽东能电气有限公司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邵鹤龄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安徽东能电气有限公司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殷华祥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安徽东能电气有限公司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钱明春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安徽东能电气有限公司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陈炳华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安徽东能电气有限公司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卞永贵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安徽东能电气有限公司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张庆秋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安徽东能电气有限公司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朱克广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安徽冠安电力设备安装有限公司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朱敬帅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安徽冠安电力设备安装有限公司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李方正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安徽冠安电力设备安装有限公司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程慧兰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马鞍山创兴投资发展有限公司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安徽顺安电网建设有限公司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张明友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阜阳市苏唐电力工程有限公司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杜学平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合肥恒远电力工程贸易有限公司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安徽省舒城县宝华电力实业有限公司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安徽省舒城县宝华电力实业有限公司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张和柱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安徽省舒城县宝华电力实业有限公司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安徽启明电力承装有限公司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吴宏雁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安徽启明电力承装有限公司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史靖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安徽启明电力承装有限公司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唐恒龙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安徽启明电力承装有限公司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俞跃年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汪诗保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李文涛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谢海涛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陶勇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叶正艮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杨小四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潘绍山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黄春华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舒城宏远电力工程有限公司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孙长应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舒城宏远电力工程有限公司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洪勇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舒城宏远电力工程有限公司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宗杰法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盛齐建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张建才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施杰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舒城宏远电力工程有限公司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葛贵忠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舒城光源电力工程有限公司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汤先育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舒城宏远电力工程有限公司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吴本福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舒城光源电力工程有限公司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王铁龙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安徽省百联电力安装有限公司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李自明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黄民兵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庐江阳光电力维修工程有限责任公司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薛昆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安徽鹏德电力安装工程有限公司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安徽鹏德电力安装工程有限公司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汪家兴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合肥精锐电力工程有限公司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管勇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合肥精锐电力工程有限公司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合肥新通电力工程有限公司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合肥新通电力工程有限公司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暂无单位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陈邦泉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刘芳芳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安徽鼎信建设发展有限公司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刘正平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安徽永达电力安装有限公司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刘正明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安徽永达电力安装有限公司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刘正鼓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安徽永达电力安装有限公司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张传龙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安徽永昌电力安装有限公司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孙学兵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安徽永昌电力安装有限公司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丁小云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安徽永昌电力安装有限公司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黄山成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安徽名都电力工程有限公司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李文前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安徽名都电力工程有限公司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房芳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滁州安丰机电设备安装有限公司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苏州建业电力安装有限公司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邓继军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滁州安丰机电设备安装有限公司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彭良琴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安徽诚鼎电力安装有限公司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陶善龙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滁州美凯乐电力设备有限公司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滁州美凯乐电力设备有限公司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安徽众百泓电力工程有限公司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安徽诚鼎电力安装有限公司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安徽宏林仪表线缆有限公司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王亚斌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合肥皖宏电力安装有限公司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王雄飞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合肥皖宏电力安装有限公司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陈良原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安徽省恒标电力工程有限公司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张军岗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安徽明安电力工程有限公司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安徽明安电力工程有限公司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殷玉琴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崇斯有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D5461"/>
    <w:rsid w:val="529D54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2018-08-23T06:33:00Z</dcterms:created>
  <dc:creator>z倩</dc:creator>
  <cp:lastModifiedBy>z倩</cp:lastModifiedBy>
  <dcterms:modified xsi:type="dcterms:W3CDTF">2018-08-23T06:34:02Z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