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附件二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发电企业班组安全建设专项培训班报名表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43"/>
        <w:gridCol w:w="992"/>
        <w:gridCol w:w="2268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5954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报名人数</w:t>
            </w:r>
          </w:p>
        </w:tc>
        <w:tc>
          <w:tcPr>
            <w:tcW w:w="5954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6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4163"/>
    <w:rsid w:val="00B15E0C"/>
    <w:rsid w:val="00D54163"/>
    <w:rsid w:val="74D0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136</Characters>
  <Lines>1</Lines>
  <Paragraphs>1</Paragraphs>
  <TotalTime>1</TotalTime>
  <ScaleCrop>false</ScaleCrop>
  <LinksUpToDate>false</LinksUpToDate>
  <CharactersWithSpaces>158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2021-09-03T06:37:00Z</dcterms:created>
  <dc:creator>zhang</dc:creator>
  <cp:lastModifiedBy>欧阳</cp:lastModifiedBy>
  <dcterms:modified xsi:type="dcterms:W3CDTF">2021-09-03T07:53:06Z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FEBFE0D0DEAD4346AF70483F94CC1AC0</vt:lpwstr>
  </property>
</Properties>
</file>